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E5" w:rsidRDefault="00D71879">
      <w:r>
        <w:rPr>
          <w:noProof/>
        </w:rPr>
        <w:drawing>
          <wp:inline distT="0" distB="0" distL="0" distR="0">
            <wp:extent cx="6527800" cy="8705547"/>
            <wp:effectExtent l="0" t="0" r="6350" b="635"/>
            <wp:docPr id="5" name="Рисунок 5" descr="C:\Users\Gigabyte_PC\AppData\Local\Temp\Rar$DI15.728\1666952471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abyte_PC\AppData\Local\Temp\Rar$DI15.728\16669524715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870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XSpec="center" w:tblpY="-324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0"/>
        <w:gridCol w:w="4395"/>
      </w:tblGrid>
      <w:tr w:rsidR="009E49E5" w:rsidRPr="009E49E5" w:rsidTr="009E49E5">
        <w:trPr>
          <w:trHeight w:val="495"/>
        </w:trPr>
        <w:tc>
          <w:tcPr>
            <w:tcW w:w="4644" w:type="dxa"/>
          </w:tcPr>
          <w:p w:rsidR="009E49E5" w:rsidRPr="009E49E5" w:rsidRDefault="009E49E5" w:rsidP="009E49E5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49E5" w:rsidRPr="009E49E5" w:rsidRDefault="009E49E5" w:rsidP="009E4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E49E5" w:rsidRPr="009E49E5" w:rsidRDefault="009E49E5" w:rsidP="009E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</w:tbl>
    <w:p w:rsidR="004F2B5B" w:rsidRDefault="004F2B5B" w:rsidP="00AB3F31">
      <w:pPr>
        <w:spacing w:line="237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bookmarkStart w:id="0" w:name="_GoBack"/>
      <w:bookmarkEnd w:id="0"/>
    </w:p>
    <w:p w:rsidR="004F2B5B" w:rsidRDefault="008C1126" w:rsidP="004F2B5B">
      <w:pPr>
        <w:spacing w:line="237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 w:rsidRPr="00AB3F31">
        <w:rPr>
          <w:rFonts w:asciiTheme="majorBidi" w:eastAsia="Times New Roman" w:hAnsiTheme="majorBidi" w:cstheme="majorBidi"/>
          <w:sz w:val="28"/>
          <w:szCs w:val="28"/>
        </w:rPr>
        <w:t xml:space="preserve">несовершеннолетних обучающихся при приеме (переводе) на обучение </w:t>
      </w:r>
      <w:proofErr w:type="gramStart"/>
      <w:r w:rsidRPr="00AB3F31">
        <w:rPr>
          <w:rFonts w:asciiTheme="majorBidi" w:eastAsia="Times New Roman" w:hAnsiTheme="majorBidi" w:cstheme="majorBidi"/>
          <w:sz w:val="28"/>
          <w:szCs w:val="28"/>
        </w:rPr>
        <w:t>по</w:t>
      </w:r>
      <w:proofErr w:type="gramEnd"/>
      <w:r w:rsidRPr="00AB3F31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2144A" w:rsidRPr="00AB3F31" w:rsidRDefault="008C1126" w:rsidP="00AB3F31">
      <w:pPr>
        <w:spacing w:line="237" w:lineRule="auto"/>
        <w:ind w:right="640"/>
        <w:rPr>
          <w:rFonts w:asciiTheme="majorBidi" w:hAnsiTheme="majorBidi" w:cstheme="majorBidi"/>
          <w:sz w:val="28"/>
          <w:szCs w:val="28"/>
        </w:rPr>
      </w:pPr>
      <w:r w:rsidRPr="00AB3F31">
        <w:rPr>
          <w:rFonts w:asciiTheme="majorBidi" w:eastAsia="Times New Roman" w:hAnsiTheme="majorBidi" w:cstheme="majorBidi"/>
          <w:sz w:val="28"/>
          <w:szCs w:val="28"/>
        </w:rPr>
        <w:t>образовательным программам дошкольного образования.</w:t>
      </w:r>
    </w:p>
    <w:p w:rsidR="0002144A" w:rsidRPr="00AB3F31" w:rsidRDefault="0002144A" w:rsidP="00551DF5">
      <w:pPr>
        <w:spacing w:line="15" w:lineRule="exact"/>
        <w:rPr>
          <w:rFonts w:asciiTheme="majorBidi" w:hAnsiTheme="majorBidi" w:cstheme="majorBidi"/>
          <w:sz w:val="28"/>
          <w:szCs w:val="28"/>
        </w:rPr>
      </w:pPr>
    </w:p>
    <w:p w:rsidR="0002144A" w:rsidRPr="00AB3F31" w:rsidRDefault="008C1126" w:rsidP="00AB3F31">
      <w:pPr>
        <w:spacing w:line="236" w:lineRule="auto"/>
        <w:ind w:right="640"/>
        <w:rPr>
          <w:rFonts w:asciiTheme="majorBidi" w:hAnsiTheme="majorBidi" w:cstheme="majorBidi"/>
          <w:sz w:val="28"/>
          <w:szCs w:val="28"/>
        </w:rPr>
      </w:pPr>
      <w:r w:rsidRPr="00AB3F31">
        <w:rPr>
          <w:rFonts w:asciiTheme="majorBidi" w:eastAsia="Times New Roman" w:hAnsiTheme="majorBidi" w:cstheme="majorBidi"/>
          <w:sz w:val="28"/>
          <w:szCs w:val="28"/>
        </w:rPr>
        <w:t>2.3. В</w:t>
      </w:r>
      <w:r w:rsidR="00AB3F31">
        <w:rPr>
          <w:rFonts w:asciiTheme="majorBidi" w:eastAsia="Times New Roman" w:hAnsiTheme="majorBidi" w:cstheme="majorBidi"/>
          <w:sz w:val="28"/>
          <w:szCs w:val="28"/>
        </w:rPr>
        <w:t xml:space="preserve"> соответствии с Уставом МБДОУ в детском саду в</w:t>
      </w:r>
      <w:r w:rsidRPr="00AB3F31">
        <w:rPr>
          <w:rFonts w:asciiTheme="majorBidi" w:eastAsia="Times New Roman" w:hAnsiTheme="majorBidi" w:cstheme="majorBidi"/>
          <w:sz w:val="28"/>
          <w:szCs w:val="28"/>
        </w:rPr>
        <w:t xml:space="preserve"> рамках </w:t>
      </w:r>
      <w:r w:rsidR="00AB3F31">
        <w:rPr>
          <w:rFonts w:asciiTheme="majorBidi" w:eastAsia="Times New Roman" w:hAnsiTheme="majorBidi" w:cstheme="majorBidi"/>
          <w:sz w:val="28"/>
          <w:szCs w:val="28"/>
        </w:rPr>
        <w:t xml:space="preserve">предоставления </w:t>
      </w:r>
      <w:r w:rsidRPr="00AB3F31">
        <w:rPr>
          <w:rFonts w:asciiTheme="majorBidi" w:eastAsia="Times New Roman" w:hAnsiTheme="majorBidi" w:cstheme="majorBidi"/>
          <w:sz w:val="28"/>
          <w:szCs w:val="28"/>
        </w:rPr>
        <w:t>дополни</w:t>
      </w:r>
      <w:r w:rsidR="00AB3F31">
        <w:rPr>
          <w:rFonts w:asciiTheme="majorBidi" w:eastAsia="Times New Roman" w:hAnsiTheme="majorBidi" w:cstheme="majorBidi"/>
          <w:sz w:val="28"/>
          <w:szCs w:val="28"/>
        </w:rPr>
        <w:t>тельных образовательных услуг</w:t>
      </w:r>
      <w:r w:rsidRPr="00AB3F31">
        <w:rPr>
          <w:rFonts w:asciiTheme="majorBidi" w:eastAsia="Times New Roman" w:hAnsiTheme="majorBidi" w:cstheme="majorBidi"/>
          <w:sz w:val="28"/>
          <w:szCs w:val="28"/>
        </w:rPr>
        <w:t xml:space="preserve"> по запросу участников образовательных отношений детский сад вправе организовать обучение детей иностранным языкам.</w:t>
      </w:r>
    </w:p>
    <w:p w:rsidR="0002144A" w:rsidRPr="00AB3F31" w:rsidRDefault="0002144A">
      <w:pPr>
        <w:spacing w:line="4" w:lineRule="exact"/>
        <w:rPr>
          <w:rFonts w:asciiTheme="majorBidi" w:hAnsiTheme="majorBidi" w:cstheme="majorBidi"/>
          <w:sz w:val="28"/>
          <w:szCs w:val="28"/>
        </w:rPr>
      </w:pPr>
    </w:p>
    <w:p w:rsidR="0002144A" w:rsidRPr="00AB3F31" w:rsidRDefault="008C1126">
      <w:pPr>
        <w:ind w:right="-79"/>
        <w:jc w:val="center"/>
        <w:rPr>
          <w:rFonts w:asciiTheme="majorBidi" w:hAnsiTheme="majorBidi" w:cstheme="majorBidi"/>
          <w:sz w:val="28"/>
          <w:szCs w:val="28"/>
        </w:rPr>
      </w:pPr>
      <w:r w:rsidRPr="00AB3F31">
        <w:rPr>
          <w:rFonts w:asciiTheme="majorBidi" w:eastAsia="Times New Roman" w:hAnsiTheme="majorBidi" w:cstheme="majorBidi"/>
          <w:b/>
          <w:bCs/>
          <w:sz w:val="28"/>
          <w:szCs w:val="28"/>
        </w:rPr>
        <w:t>3. Организация образовательной деятельности</w:t>
      </w:r>
    </w:p>
    <w:p w:rsidR="0002144A" w:rsidRPr="00AB3F31" w:rsidRDefault="0002144A">
      <w:pPr>
        <w:spacing w:line="11" w:lineRule="exact"/>
        <w:rPr>
          <w:rFonts w:asciiTheme="majorBidi" w:hAnsiTheme="majorBidi" w:cstheme="majorBidi"/>
          <w:sz w:val="28"/>
          <w:szCs w:val="28"/>
        </w:rPr>
      </w:pPr>
    </w:p>
    <w:p w:rsidR="0002144A" w:rsidRDefault="00BA73AB" w:rsidP="00AB3F31">
      <w:pPr>
        <w:spacing w:line="235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 w:rsidRPr="00AB3F31">
        <w:rPr>
          <w:rFonts w:asciiTheme="majorBidi" w:eastAsia="Times New Roman" w:hAnsiTheme="majorBidi" w:cstheme="majorBidi"/>
          <w:sz w:val="28"/>
          <w:szCs w:val="28"/>
        </w:rPr>
        <w:t>3.1. Организованная образовательная деятельность по образовательным областям основной образовательной программы дошкольного образования МБДОУ осуществляется на русском языке.</w:t>
      </w:r>
    </w:p>
    <w:p w:rsidR="00B82DA2" w:rsidRPr="00B82DA2" w:rsidRDefault="00B82DA2" w:rsidP="00AB3F31">
      <w:pPr>
        <w:spacing w:line="235" w:lineRule="auto"/>
        <w:ind w:right="640"/>
        <w:rPr>
          <w:rFonts w:asciiTheme="majorBidi" w:hAnsiTheme="majorBidi" w:cstheme="majorBidi"/>
          <w:sz w:val="28"/>
          <w:szCs w:val="28"/>
        </w:rPr>
      </w:pPr>
      <w:r w:rsidRPr="00B82DA2">
        <w:rPr>
          <w:rFonts w:asciiTheme="majorBidi" w:eastAsia="Times New Roman" w:hAnsiTheme="majorBidi" w:cstheme="majorBidi"/>
          <w:sz w:val="28"/>
          <w:szCs w:val="28"/>
        </w:rPr>
        <w:t>3.2.</w:t>
      </w:r>
      <w:r w:rsidRPr="00B82DA2">
        <w:rPr>
          <w:rFonts w:asciiTheme="majorBidi" w:hAnsiTheme="majorBidi" w:cstheme="majorBidi"/>
          <w:sz w:val="28"/>
          <w:szCs w:val="28"/>
        </w:rPr>
        <w:t xml:space="preserve"> Воспитатели детского сада в свободное от образовательной деятельности время в течение времени пребывания детей в детском саду создают условия для общения воспитанников между собой и </w:t>
      </w:r>
      <w:r>
        <w:rPr>
          <w:rFonts w:asciiTheme="majorBidi" w:hAnsiTheme="majorBidi" w:cstheme="majorBidi"/>
          <w:sz w:val="28"/>
          <w:szCs w:val="28"/>
        </w:rPr>
        <w:t>с воспитателями, целью закрепления ранее изученного материала.</w:t>
      </w:r>
    </w:p>
    <w:p w:rsidR="0002144A" w:rsidRPr="00AB3F31" w:rsidRDefault="0002144A">
      <w:pPr>
        <w:spacing w:line="15" w:lineRule="exact"/>
        <w:rPr>
          <w:rFonts w:asciiTheme="majorBidi" w:hAnsiTheme="majorBidi" w:cstheme="majorBidi"/>
          <w:sz w:val="28"/>
          <w:szCs w:val="28"/>
        </w:rPr>
      </w:pPr>
    </w:p>
    <w:p w:rsidR="0002144A" w:rsidRDefault="008C1126" w:rsidP="00AB3F31">
      <w:pPr>
        <w:spacing w:line="236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 w:rsidRPr="00AB3F31">
        <w:rPr>
          <w:rFonts w:asciiTheme="majorBidi" w:eastAsia="Times New Roman" w:hAnsiTheme="majorBidi" w:cstheme="majorBidi"/>
          <w:sz w:val="28"/>
          <w:szCs w:val="28"/>
        </w:rPr>
        <w:t xml:space="preserve">3.2. </w:t>
      </w:r>
      <w:r w:rsidR="00297D4B" w:rsidRPr="00AB3F31">
        <w:rPr>
          <w:rFonts w:asciiTheme="majorBidi" w:eastAsia="Times New Roman" w:hAnsiTheme="majorBidi" w:cstheme="majorBidi"/>
          <w:sz w:val="28"/>
          <w:szCs w:val="28"/>
        </w:rPr>
        <w:t>Содержания образования определяется основной образовательной программой дошкольного образования МБДОУ, которая принимается педагогическим советом и утверждается заведующим</w:t>
      </w:r>
      <w:r w:rsidR="000F71F8" w:rsidRPr="00AB3F31">
        <w:rPr>
          <w:rFonts w:asciiTheme="majorBidi" w:eastAsia="Times New Roman" w:hAnsiTheme="majorBidi" w:cstheme="majorBidi"/>
          <w:sz w:val="28"/>
          <w:szCs w:val="28"/>
        </w:rPr>
        <w:t xml:space="preserve"> МБДОУ</w:t>
      </w:r>
      <w:r w:rsidR="00297D4B" w:rsidRPr="00AB3F31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927CA0" w:rsidRPr="00AB3F31" w:rsidRDefault="00927CA0" w:rsidP="008C1126">
      <w:pPr>
        <w:spacing w:line="236" w:lineRule="auto"/>
        <w:ind w:right="6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3.3. Образовательная деятельность детского сада осуществляется </w:t>
      </w:r>
      <w:r w:rsidR="008C1126">
        <w:rPr>
          <w:rFonts w:asciiTheme="majorBidi" w:eastAsia="Times New Roman" w:hAnsiTheme="majorBidi" w:cstheme="majorBidi"/>
          <w:sz w:val="28"/>
          <w:szCs w:val="28"/>
        </w:rPr>
        <w:t xml:space="preserve">по реализуемой образовательной программе дошкольного образования </w:t>
      </w:r>
      <w:proofErr w:type="gramStart"/>
      <w:r w:rsidR="008C1126">
        <w:rPr>
          <w:rFonts w:asciiTheme="majorBidi" w:eastAsia="Times New Roman" w:hAnsiTheme="majorBidi" w:cstheme="majorBidi"/>
          <w:sz w:val="28"/>
          <w:szCs w:val="28"/>
        </w:rPr>
        <w:t>разработанный</w:t>
      </w:r>
      <w:proofErr w:type="gramEnd"/>
      <w:r w:rsidR="008C1126">
        <w:rPr>
          <w:rFonts w:asciiTheme="majorBidi" w:eastAsia="Times New Roman" w:hAnsiTheme="majorBidi" w:cstheme="majorBidi"/>
          <w:sz w:val="28"/>
          <w:szCs w:val="28"/>
        </w:rPr>
        <w:t xml:space="preserve"> детским садом в соответствии 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</w:p>
    <w:p w:rsidR="0002144A" w:rsidRPr="00AB3F31" w:rsidRDefault="00927CA0" w:rsidP="00AB3F31">
      <w:pPr>
        <w:spacing w:line="235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3.4</w:t>
      </w:r>
      <w:r w:rsidR="008C1126" w:rsidRPr="00AB3F31">
        <w:rPr>
          <w:rFonts w:asciiTheme="majorBidi" w:eastAsia="Times New Roman" w:hAnsiTheme="majorBidi" w:cstheme="majorBidi"/>
          <w:sz w:val="28"/>
          <w:szCs w:val="28"/>
        </w:rPr>
        <w:t>. Право на получение дошкольн</w:t>
      </w:r>
      <w:r w:rsidR="00045DA8" w:rsidRPr="00AB3F31">
        <w:rPr>
          <w:rFonts w:asciiTheme="majorBidi" w:eastAsia="Times New Roman" w:hAnsiTheme="majorBidi" w:cstheme="majorBidi"/>
          <w:sz w:val="28"/>
          <w:szCs w:val="28"/>
        </w:rPr>
        <w:t xml:space="preserve">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</w:t>
      </w:r>
      <w:r w:rsidR="008C1126" w:rsidRPr="00AB3F31">
        <w:rPr>
          <w:rFonts w:asciiTheme="majorBidi" w:eastAsia="Times New Roman" w:hAnsiTheme="majorBidi" w:cstheme="majorBidi"/>
          <w:sz w:val="28"/>
          <w:szCs w:val="28"/>
        </w:rPr>
        <w:t>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297D4B" w:rsidRDefault="00927CA0" w:rsidP="00AB3F31">
      <w:pPr>
        <w:spacing w:line="236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3.5</w:t>
      </w:r>
      <w:r w:rsidR="00297D4B" w:rsidRPr="00AB3F31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gramStart"/>
      <w:r w:rsidR="00297D4B" w:rsidRPr="00AB3F31">
        <w:rPr>
          <w:rFonts w:asciiTheme="majorBidi" w:eastAsia="Times New Roman" w:hAnsiTheme="majorBidi" w:cstheme="majorBidi"/>
          <w:sz w:val="28"/>
          <w:szCs w:val="28"/>
        </w:rPr>
        <w:t>Мероприятия</w:t>
      </w:r>
      <w:proofErr w:type="gramEnd"/>
      <w:r w:rsidR="00297D4B" w:rsidRPr="00AB3F31">
        <w:rPr>
          <w:rFonts w:asciiTheme="majorBidi" w:eastAsia="Times New Roman" w:hAnsiTheme="majorBidi" w:cstheme="majorBidi"/>
          <w:sz w:val="28"/>
          <w:szCs w:val="28"/>
        </w:rPr>
        <w:t xml:space="preserve"> проводимые в МБДОУ организуются на русском и чеченском языках в зависимости от их целей, тематики, целевой аудитории и иных факторов.</w:t>
      </w:r>
    </w:p>
    <w:p w:rsidR="00AB3F31" w:rsidRDefault="00AB3F31" w:rsidP="00AB3F31">
      <w:pPr>
        <w:spacing w:line="236" w:lineRule="auto"/>
        <w:ind w:right="640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B3F31">
        <w:rPr>
          <w:rFonts w:asciiTheme="majorBidi" w:eastAsia="Times New Roman" w:hAnsiTheme="majorBidi" w:cstheme="majorBidi"/>
          <w:b/>
          <w:bCs/>
          <w:sz w:val="28"/>
          <w:szCs w:val="28"/>
        </w:rPr>
        <w:t>4. Заключительное  положение</w:t>
      </w:r>
    </w:p>
    <w:p w:rsidR="004B15C3" w:rsidRDefault="004B15C3" w:rsidP="004B15C3">
      <w:pPr>
        <w:spacing w:line="236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 w:rsidRPr="004B15C3">
        <w:rPr>
          <w:rFonts w:asciiTheme="majorBidi" w:eastAsia="Times New Roman" w:hAnsiTheme="majorBidi" w:cstheme="majorBidi"/>
          <w:sz w:val="28"/>
          <w:szCs w:val="28"/>
        </w:rPr>
        <w:t>4.1.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Изменения и дополнения в настоящее Положение могут в</w:t>
      </w:r>
      <w:r w:rsidR="00927CA0">
        <w:rPr>
          <w:rFonts w:asciiTheme="majorBidi" w:eastAsia="Times New Roman" w:hAnsiTheme="majorBidi" w:cstheme="majorBidi"/>
          <w:sz w:val="28"/>
          <w:szCs w:val="28"/>
        </w:rPr>
        <w:t>но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ситься Учреждением в соответствии с </w:t>
      </w:r>
      <w:r w:rsidR="00927CA0">
        <w:rPr>
          <w:rFonts w:asciiTheme="majorBidi" w:eastAsia="Times New Roman" w:hAnsiTheme="majorBidi" w:cstheme="majorBidi"/>
          <w:sz w:val="28"/>
          <w:szCs w:val="28"/>
        </w:rPr>
        <w:t>действующим законодательством и Уставом детского сада.</w:t>
      </w:r>
    </w:p>
    <w:p w:rsidR="00927CA0" w:rsidRDefault="00927CA0" w:rsidP="004B15C3">
      <w:pPr>
        <w:spacing w:line="236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4.2. Срок действия данного Положения не ограничен. Положение действует до принятия нового.</w:t>
      </w:r>
    </w:p>
    <w:p w:rsidR="00927CA0" w:rsidRDefault="00927CA0" w:rsidP="004B15C3">
      <w:pPr>
        <w:spacing w:line="236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4.3. МБДОУ обеспечивает открытость и доступность информация о языках образования путем размещения данного Положения на официальном сайте МБДОУ в сети Интернет.</w:t>
      </w:r>
    </w:p>
    <w:p w:rsidR="00121A45" w:rsidRDefault="00121A45" w:rsidP="004B15C3">
      <w:pPr>
        <w:spacing w:line="236" w:lineRule="auto"/>
        <w:ind w:right="640"/>
        <w:rPr>
          <w:rFonts w:asciiTheme="majorBidi" w:eastAsia="Times New Roman" w:hAnsiTheme="majorBidi" w:cstheme="majorBidi"/>
          <w:sz w:val="28"/>
          <w:szCs w:val="28"/>
        </w:rPr>
      </w:pPr>
    </w:p>
    <w:p w:rsidR="00121A45" w:rsidRPr="0041145D" w:rsidRDefault="00121A45" w:rsidP="00121A45">
      <w:pPr>
        <w:pStyle w:val="a5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121A45" w:rsidRDefault="00121A45" w:rsidP="00121A45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Педагогическим советом </w:t>
      </w:r>
    </w:p>
    <w:p w:rsidR="00121A45" w:rsidRDefault="00121A45" w:rsidP="00121A45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r w:rsidRPr="00652BCE">
        <w:rPr>
          <w:sz w:val="28"/>
          <w:szCs w:val="28"/>
        </w:rPr>
        <w:t xml:space="preserve">«Детский сад </w:t>
      </w:r>
      <w:r>
        <w:rPr>
          <w:sz w:val="28"/>
          <w:szCs w:val="28"/>
        </w:rPr>
        <w:t xml:space="preserve">№1 </w:t>
      </w:r>
    </w:p>
    <w:p w:rsidR="00121A45" w:rsidRDefault="00121A45" w:rsidP="00121A45">
      <w:pPr>
        <w:ind w:right="-108"/>
        <w:rPr>
          <w:sz w:val="28"/>
          <w:szCs w:val="28"/>
        </w:rPr>
      </w:pPr>
      <w:r w:rsidRPr="00652BCE">
        <w:rPr>
          <w:sz w:val="28"/>
          <w:szCs w:val="28"/>
        </w:rPr>
        <w:t>«</w:t>
      </w:r>
      <w:r>
        <w:rPr>
          <w:sz w:val="28"/>
          <w:szCs w:val="28"/>
        </w:rPr>
        <w:t>Буратино</w:t>
      </w:r>
      <w:r w:rsidRPr="00652BCE"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Ялхой-Мохк</w:t>
      </w:r>
      <w:proofErr w:type="spellEnd"/>
      <w:r w:rsidRPr="00652BCE">
        <w:rPr>
          <w:sz w:val="28"/>
          <w:szCs w:val="28"/>
        </w:rPr>
        <w:t>»</w:t>
      </w:r>
    </w:p>
    <w:p w:rsidR="00121A45" w:rsidRPr="00EA22AC" w:rsidRDefault="00121A45" w:rsidP="00121A45">
      <w:pPr>
        <w:ind w:right="-108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30F96">
        <w:rPr>
          <w:bCs/>
          <w:sz w:val="28"/>
          <w:szCs w:val="28"/>
        </w:rPr>
        <w:t>Курчалоевского</w:t>
      </w:r>
      <w:proofErr w:type="spellEnd"/>
      <w:r w:rsidRPr="00130F96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>»</w:t>
      </w:r>
      <w:r w:rsidRPr="00130F96">
        <w:rPr>
          <w:bCs/>
          <w:sz w:val="28"/>
          <w:szCs w:val="28"/>
        </w:rPr>
        <w:t xml:space="preserve">  </w:t>
      </w:r>
    </w:p>
    <w:p w:rsidR="00121A45" w:rsidRDefault="00121A45" w:rsidP="00121A45">
      <w:pPr>
        <w:tabs>
          <w:tab w:val="left" w:pos="9498"/>
        </w:tabs>
        <w:rPr>
          <w:sz w:val="28"/>
          <w:szCs w:val="28"/>
        </w:rPr>
      </w:pPr>
      <w:r w:rsidRPr="0041145D">
        <w:rPr>
          <w:sz w:val="28"/>
          <w:szCs w:val="28"/>
        </w:rPr>
        <w:t>(протокол от</w:t>
      </w:r>
      <w:r>
        <w:rPr>
          <w:sz w:val="28"/>
          <w:szCs w:val="28"/>
        </w:rPr>
        <w:t xml:space="preserve"> 19.03.2021</w:t>
      </w:r>
      <w:r w:rsidRPr="0041145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1145D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41145D">
        <w:rPr>
          <w:sz w:val="28"/>
          <w:szCs w:val="28"/>
        </w:rPr>
        <w:t>)</w:t>
      </w:r>
    </w:p>
    <w:p w:rsidR="00121A45" w:rsidRPr="004B15C3" w:rsidRDefault="00121A45" w:rsidP="004B15C3">
      <w:pPr>
        <w:spacing w:line="236" w:lineRule="auto"/>
        <w:ind w:right="640"/>
        <w:rPr>
          <w:rFonts w:asciiTheme="majorBidi" w:hAnsiTheme="majorBidi" w:cstheme="majorBidi"/>
          <w:sz w:val="28"/>
          <w:szCs w:val="28"/>
        </w:rPr>
      </w:pPr>
    </w:p>
    <w:p w:rsidR="00297D4B" w:rsidRPr="00AB3F31" w:rsidRDefault="00297D4B" w:rsidP="00AB3F31">
      <w:pPr>
        <w:spacing w:line="235" w:lineRule="auto"/>
        <w:ind w:right="640"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2144A" w:rsidRPr="00AB3F31" w:rsidRDefault="00045DA8" w:rsidP="00AB3F31">
      <w:pPr>
        <w:spacing w:line="2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3F31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AA8052" wp14:editId="790971DF">
                <wp:simplePos x="0" y="0"/>
                <wp:positionH relativeFrom="column">
                  <wp:posOffset>6978650</wp:posOffset>
                </wp:positionH>
                <wp:positionV relativeFrom="paragraph">
                  <wp:posOffset>71755</wp:posOffset>
                </wp:positionV>
                <wp:extent cx="0" cy="322580"/>
                <wp:effectExtent l="0" t="0" r="19050" b="2032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5pt,5.65pt" to="549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8ItgEAAHsDAAAOAAAAZHJzL2Uyb0RvYy54bWysU02P0zAQvSPxHyzfadJWC1XUdA+7lMsK&#10;Ki38gKntNNb6Sx7TpP+esdOWLXBC64OV+fCbeW8m6/vRGnZUEbV3LZ/Pas6UE15qd2j5j+/bDyvO&#10;MIGTYLxTLT8p5Peb9+/WQ2jUwvfeSBUZgThshtDyPqXQVBWKXlnAmQ/KUbDz0UIiMx4qGWEgdGuq&#10;RV1/rAYfZYheKETyPk5Bvin4XadE+tZ1qBIzLafeUrljuff5rjZraA4RQq/FuQ34jy4saEdFr1CP&#10;kID9jPovKKtF9Oi7NBPeVr7rtFCFA7GZ13+wee4hqMKFxMFwlQnfDlZ8Pe4i07LlS84cWBpRqcqW&#10;WZohYEMZD24XMzkxuufw5MULUqy6CWYDw5Q2dtHmdGLHxiL16Sq1GhMTk1OQd7lY3K3KFCpoLu9C&#10;xPRFecvyR8uNdlkEaOD4hClXhuaSkt3ojZZbbUwx4mH/YCI7Ag18W04mQk9u0oxjA1Wff7oryDcx&#10;fA1R09lu/wVhdaLNNdq2fJWzzrvUK5CfnaSa0CTQZvqm+sadNZtkyoLtvTzt4kVLmnBp9LyNeYVe&#10;2+X1739m8wsAAP//AwBQSwMEFAAGAAgAAAAhAGsIyl/cAAAACwEAAA8AAABkcnMvZG93bnJldi54&#10;bWxMT01Lw0AQvQv+h2UEb3Y3EYON2RQpePBisRXE2zQ7JsH9CNlNm/77TvGgt3kzb95HtZqdFQca&#10;Yx+8hmyhQJBvgul9q+Fj93L3CCIm9AZt8KThRBFW9fVVhaUJR/9Oh21qBYv4WKKGLqWhlDI2HTmM&#10;izCQ59t3GB0mhmMrzYhHFndW5koV0mHv2aHDgdYdNT/byXEMW+DnZlLm9ett4+w05uuHXa717c38&#10;/AQi0Zz+yHCJzz9Qc6Z9mLyJwjJWyyWXSTxl9yAujN/NXkORZyDrSv7vUJ8BAAD//wMAUEsBAi0A&#10;FAAGAAgAAAAhALaDOJL+AAAA4QEAABMAAAAAAAAAAAAAAAAAAAAAAFtDb250ZW50X1R5cGVzXS54&#10;bWxQSwECLQAUAAYACAAAACEAOP0h/9YAAACUAQAACwAAAAAAAAAAAAAAAAAvAQAAX3JlbHMvLnJl&#10;bHNQSwECLQAUAAYACAAAACEAAWl/CLYBAAB7AwAADgAAAAAAAAAAAAAAAAAuAgAAZHJzL2Uyb0Rv&#10;Yy54bWxQSwECLQAUAAYACAAAACEAawjKX9wAAAALAQAADwAAAAAAAAAAAAAAAAAQBAAAZHJzL2Rv&#10;d25yZXYueG1sUEsFBgAAAAAEAAQA8wAAABkFAAAAAA==&#10;" o:allowincell="f" filled="t" strokecolor="blue" strokeweight=".25pt">
                <v:stroke joinstyle="miter"/>
                <o:lock v:ext="edit" shapetype="f"/>
              </v:line>
            </w:pict>
          </mc:Fallback>
        </mc:AlternateContent>
      </w:r>
      <w:r w:rsidR="008C1126" w:rsidRPr="00AB3F31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A627F07" wp14:editId="2FB03C09">
                <wp:simplePos x="0" y="0"/>
                <wp:positionH relativeFrom="column">
                  <wp:posOffset>7681443</wp:posOffset>
                </wp:positionH>
                <wp:positionV relativeFrom="paragraph">
                  <wp:posOffset>166852</wp:posOffset>
                </wp:positionV>
                <wp:extent cx="0" cy="322580"/>
                <wp:effectExtent l="0" t="0" r="19050" b="2032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85pt,13.15pt" to="604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hntQEAAHsDAAAOAAAAZHJzL2Uyb0RvYy54bWysU02P0zAQvSPxHyzfadKihSpquoddwmUF&#10;lZb9AVPbaSz8JY9p0n/P2GnLFjghfLAyH34z781kcz9Zw44qovau5ctFzZlywkvtDi1/+da9W3OG&#10;CZwE451q+Ukhv9++fbMZQ6NWfvBGqsgIxGEzhpYPKYWmqlAMygIufFCOgr2PFhKZ8VDJCCOhW1Ot&#10;6vpDNfooQ/RCIZL3cQ7ybcHveyXS175HlZhpOfWWyh3Lvc93td1Ac4gQBi3ObcA/dGFBOyp6hXqE&#10;BOxH1H9AWS2iR9+nhfC28n2vhSociM2y/o3N8wBBFS4kDoarTPj/YMWX4y4yLWl2nDmwNKJSlS2z&#10;NGPAhjIe3C5mcmJyz+HJi+9IseommA0Mc9rUR5vTiR2bitSnq9RqSkzMTkHe96vV3bpMoYLm8i5E&#10;TJ+Vtyx/tNxol0WABo5PmHJlaC4p2Y3eaNlpY4oRD/sHE9kRaOBdOZkIPblJM46NVH358a4g38Tw&#10;NURNp+v+BmF1os012rZ8nbPOuzQokJ+cpJrQJNBm/qb6xp01m2XKgu29PO3iRUuacGn0vI15hV7b&#10;5fWvf2b7EwAA//8DAFBLAwQUAAYACAAAACEAPHamet4AAAALAQAADwAAAGRycy9kb3ducmV2Lnht&#10;bEyPwU7DMBBE70j8g7VI3KhdIxIIcSpUiQMXKlokxM2NlyTCXke204a/xxWHcpzd2dk39Wp2lh0w&#10;xMGTguVCAENqvRmoU/C+e765BxaTJqOtJ1TwgxFWzeVFrSvjj/SGh23qWA6hWGkFfUpjxXlse3Q6&#10;LvyIlHdfPjidsgwdN0Efc7izXApRcKcHyh96PeK6x/Z7O7mMYQv9sZmEefl83Tg7Bbm+20mlrq/m&#10;p0dgCed0NsMJP99Ak5n2fiITmc1aiocyexXI4hbYyfE32SsoyyXwpub/OzS/AAAA//8DAFBLAQIt&#10;ABQABgAIAAAAIQC2gziS/gAAAOEBAAATAAAAAAAAAAAAAAAAAAAAAABbQ29udGVudF9UeXBlc10u&#10;eG1sUEsBAi0AFAAGAAgAAAAhADj9If/WAAAAlAEAAAsAAAAAAAAAAAAAAAAALwEAAF9yZWxzLy5y&#10;ZWxzUEsBAi0AFAAGAAgAAAAhAJsNGGe1AQAAewMAAA4AAAAAAAAAAAAAAAAALgIAAGRycy9lMm9E&#10;b2MueG1sUEsBAi0AFAAGAAgAAAAhADx2pnreAAAACwEAAA8AAAAAAAAAAAAAAAAADwQAAGRycy9k&#10;b3ducmV2LnhtbFBLBQYAAAAABAAEAPMAAAAaBQAAAAA=&#10;" o:allowincell="f" filled="t" strokecolor="blue" strokeweight=".25pt">
                <v:stroke joinstyle="miter"/>
                <o:lock v:ext="edit" shapetype="f"/>
              </v:line>
            </w:pict>
          </mc:Fallback>
        </mc:AlternateContent>
      </w:r>
    </w:p>
    <w:sectPr w:rsidR="0002144A" w:rsidRPr="00AB3F31">
      <w:type w:val="continuous"/>
      <w:pgSz w:w="11900" w:h="16845"/>
      <w:pgMar w:top="587" w:right="180" w:bottom="125" w:left="1440" w:header="0" w:footer="0" w:gutter="0"/>
      <w:cols w:space="720" w:equalWidth="0">
        <w:col w:w="10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EB1C3B20"/>
    <w:lvl w:ilvl="0" w:tplc="8E024C38">
      <w:start w:val="1"/>
      <w:numFmt w:val="bullet"/>
      <w:lvlText w:val="а"/>
      <w:lvlJc w:val="left"/>
    </w:lvl>
    <w:lvl w:ilvl="1" w:tplc="5726C854">
      <w:start w:val="1"/>
      <w:numFmt w:val="bullet"/>
      <w:lvlText w:val="•"/>
      <w:lvlJc w:val="left"/>
    </w:lvl>
    <w:lvl w:ilvl="2" w:tplc="B0D0C014">
      <w:numFmt w:val="decimal"/>
      <w:lvlText w:val=""/>
      <w:lvlJc w:val="left"/>
    </w:lvl>
    <w:lvl w:ilvl="3" w:tplc="356E30D0">
      <w:numFmt w:val="decimal"/>
      <w:lvlText w:val=""/>
      <w:lvlJc w:val="left"/>
    </w:lvl>
    <w:lvl w:ilvl="4" w:tplc="E99A701A">
      <w:numFmt w:val="decimal"/>
      <w:lvlText w:val=""/>
      <w:lvlJc w:val="left"/>
    </w:lvl>
    <w:lvl w:ilvl="5" w:tplc="2C36645C">
      <w:numFmt w:val="decimal"/>
      <w:lvlText w:val=""/>
      <w:lvlJc w:val="left"/>
    </w:lvl>
    <w:lvl w:ilvl="6" w:tplc="8EDCFE3E">
      <w:numFmt w:val="decimal"/>
      <w:lvlText w:val=""/>
      <w:lvlJc w:val="left"/>
    </w:lvl>
    <w:lvl w:ilvl="7" w:tplc="42CE3B38">
      <w:numFmt w:val="decimal"/>
      <w:lvlText w:val=""/>
      <w:lvlJc w:val="left"/>
    </w:lvl>
    <w:lvl w:ilvl="8" w:tplc="50228B0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4A"/>
    <w:rsid w:val="0002144A"/>
    <w:rsid w:val="00045DA8"/>
    <w:rsid w:val="000F71F8"/>
    <w:rsid w:val="00121A45"/>
    <w:rsid w:val="0015597C"/>
    <w:rsid w:val="00284F3F"/>
    <w:rsid w:val="00297D4B"/>
    <w:rsid w:val="004B15C3"/>
    <w:rsid w:val="004F2B5B"/>
    <w:rsid w:val="00551DF5"/>
    <w:rsid w:val="00891605"/>
    <w:rsid w:val="008C1126"/>
    <w:rsid w:val="00927CA0"/>
    <w:rsid w:val="009E49E5"/>
    <w:rsid w:val="00AB3F31"/>
    <w:rsid w:val="00B82DA2"/>
    <w:rsid w:val="00BA73AB"/>
    <w:rsid w:val="00D71879"/>
    <w:rsid w:val="00E4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rsid w:val="009E49E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21A4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121A45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21A45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718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rsid w:val="009E49E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21A4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121A45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21A45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718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Gigabyte_PC</cp:lastModifiedBy>
  <cp:revision>13</cp:revision>
  <cp:lastPrinted>2021-03-31T13:06:00Z</cp:lastPrinted>
  <dcterms:created xsi:type="dcterms:W3CDTF">2021-03-30T15:03:00Z</dcterms:created>
  <dcterms:modified xsi:type="dcterms:W3CDTF">2022-10-28T10:54:00Z</dcterms:modified>
</cp:coreProperties>
</file>